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CB" w:rsidRPr="003D7CCB" w:rsidRDefault="003D7CCB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15738152"/>
      <w:r w:rsidRPr="003D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БАЛЕЙСКОГО МУНИЦАПАЛЬНОГО ОКРУГА</w:t>
      </w:r>
    </w:p>
    <w:p w:rsidR="003D7CCB" w:rsidRPr="003D7CCB" w:rsidRDefault="003D7CCB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3D7CCB" w:rsidRPr="00176670" w:rsidRDefault="003D7CCB" w:rsidP="00457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D7CCB" w:rsidRPr="00B926C0" w:rsidRDefault="003D7CCB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6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D7CCB" w:rsidRPr="00176670" w:rsidRDefault="003D7CCB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926C0" w:rsidRPr="00176670" w:rsidRDefault="00B926C0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D7CCB" w:rsidRPr="00B926C0" w:rsidRDefault="00B926C0" w:rsidP="00604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3239D8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</w:p>
    <w:p w:rsidR="00B926C0" w:rsidRPr="00176670" w:rsidRDefault="00B926C0" w:rsidP="00604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926C0" w:rsidRPr="00176670" w:rsidRDefault="00B926C0" w:rsidP="00604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91D02" w:rsidRPr="00B926C0" w:rsidRDefault="003D7CCB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6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Балей</w:t>
      </w:r>
    </w:p>
    <w:p w:rsidR="00B926C0" w:rsidRPr="00176670" w:rsidRDefault="00B926C0" w:rsidP="003D7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bookmarkEnd w:id="0"/>
    <w:p w:rsidR="00A91D02" w:rsidRPr="00176670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926C0" w:rsidRDefault="001C6FB7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</w:t>
      </w:r>
      <w:bookmarkStart w:id="1" w:name="_Hlk215735509"/>
      <w:r w:rsidRPr="001C6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разработки и внесения проектов решений Совета Балейского муниципального округа</w:t>
      </w:r>
    </w:p>
    <w:p w:rsidR="00A91D02" w:rsidRDefault="001C6FB7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6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  <w:bookmarkEnd w:id="1"/>
    </w:p>
    <w:p w:rsidR="001C6FB7" w:rsidRPr="00176670" w:rsidRDefault="001C6FB7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926C0" w:rsidRPr="00176670" w:rsidRDefault="00B926C0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C6FB7" w:rsidRDefault="001C6FB7" w:rsidP="001766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соответствии с</w:t>
      </w:r>
      <w:r w:rsidR="00A91D02" w:rsidRPr="00964444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20 марта 2025 года № 33</w:t>
      </w:r>
      <w:r w:rsidR="00A91D02" w:rsidRPr="001C6FB7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A91D02" w:rsidRPr="00964444">
        <w:rPr>
          <w:rFonts w:ascii="Times New Roman" w:eastAsia="Calibri" w:hAnsi="Times New Roman" w:cs="Times New Roman"/>
          <w:bCs/>
          <w:sz w:val="28"/>
          <w:szCs w:val="28"/>
        </w:rPr>
        <w:t xml:space="preserve">ФЗ «Об общих принципах организации местного самоуправления в единой системе публичной власти», </w:t>
      </w:r>
      <w:r w:rsidRPr="001C6FB7"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Забайкальского края </w:t>
      </w:r>
      <w:r w:rsidR="00B926C0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C1336F" w:rsidRPr="00176670" w:rsidRDefault="00C1336F" w:rsidP="001766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A91D02" w:rsidRPr="003D7CCB" w:rsidRDefault="00A91D02" w:rsidP="00176670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="003D7CCB"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 порядке разработки и внесения проектов решений Совета Балейского муниципального округа Забайкальского края.</w:t>
      </w:r>
    </w:p>
    <w:p w:rsidR="003D7CCB" w:rsidRDefault="003D7CCB" w:rsidP="00176670">
      <w:pPr>
        <w:pStyle w:val="a8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утратившими силу: </w:t>
      </w:r>
    </w:p>
    <w:p w:rsidR="003D7CCB" w:rsidRDefault="003D7CCB" w:rsidP="00176670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Совета муниципального района «Балейский район» от 25 февраля 2014 года № 139 «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разработки и внесения проектов решений Совета муниципального района «Балейский район»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3D7CCB" w:rsidRPr="003D7CCB" w:rsidRDefault="003D7CCB" w:rsidP="00176670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ешение Совет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Балейский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от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09.12.2015 № 338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порядок разработки и внесения проектов решений Совета муниципального района «Балейский район», утвержденный решением Совета муниципального района «Балейский район» от 25 февраля 2014 г. № 139 «О порядке разработки и внесения проектов решений Совета муниципального района «Балейский район»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3D7CCB" w:rsidRPr="003D7CCB" w:rsidRDefault="003D7CCB" w:rsidP="00176670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ешение Совет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Балейский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от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08.12.2016 № 40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7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порядок разработки и внесения проектов решений Совета муниципального района «Балейский район», утвержденный решением Совета муниципального района «Балейский район» от 25 февраля 2014 г. № 139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D7CCB" w:rsidRPr="003D7CCB" w:rsidRDefault="003D7CCB" w:rsidP="00176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57382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:rsidR="00A91D02" w:rsidRPr="001D68CF" w:rsidRDefault="003D7CCB" w:rsidP="00176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опубликовать в сетевом издании «</w:t>
      </w:r>
      <w:proofErr w:type="spellStart"/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Балейское</w:t>
      </w:r>
      <w:proofErr w:type="spellEnd"/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обозрение» (https://бал-ейская-новь</w:t>
      </w:r>
      <w:proofErr w:type="gramStart"/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3D7CCB">
        <w:rPr>
          <w:rFonts w:ascii="Times New Roman" w:eastAsia="Times New Roman" w:hAnsi="Times New Roman" w:cs="Times New Roman"/>
          <w:sz w:val="28"/>
          <w:szCs w:val="28"/>
          <w:lang w:eastAsia="ru-RU"/>
        </w:rPr>
        <w:t>ф).</w:t>
      </w:r>
    </w:p>
    <w:bookmarkEnd w:id="2"/>
    <w:p w:rsidR="00A91D02" w:rsidRPr="00176670" w:rsidRDefault="00A91D02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926C0" w:rsidRPr="00176670" w:rsidRDefault="00B926C0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926C0" w:rsidRPr="00176670" w:rsidRDefault="00B926C0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926C0" w:rsidRPr="00A33FA7" w:rsidRDefault="00B926C0" w:rsidP="00B926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B926C0" w:rsidRPr="00A33FA7" w:rsidRDefault="00B926C0" w:rsidP="00B926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B926C0" w:rsidRDefault="00B926C0" w:rsidP="00B926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B926C0" w:rsidRPr="00FA50B9" w:rsidRDefault="00B926C0" w:rsidP="00B926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B926C0" w:rsidRDefault="00A91D02" w:rsidP="00176670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B926C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B926C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A91D02" w:rsidRPr="00B926C0" w:rsidRDefault="00A91D02" w:rsidP="00176670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B926C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926C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26C0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решению</w:t>
      </w:r>
      <w:r w:rsidR="00E76B19" w:rsidRPr="00B926C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26C0">
        <w:rPr>
          <w:rFonts w:ascii="Times New Roman" w:eastAsia="Times New Roman" w:hAnsi="Times New Roman" w:cs="Times New Roman"/>
          <w:spacing w:val="-2"/>
          <w:sz w:val="24"/>
          <w:szCs w:val="24"/>
        </w:rPr>
        <w:t>Совета</w:t>
      </w:r>
      <w:r w:rsidR="003D7CCB" w:rsidRPr="00B926C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Балейского </w:t>
      </w:r>
      <w:r w:rsidRPr="00B926C0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3D7CCB" w:rsidRPr="00B926C0">
        <w:rPr>
          <w:rFonts w:ascii="Times New Roman" w:eastAsia="Times New Roman" w:hAnsi="Times New Roman" w:cs="Times New Roman"/>
          <w:sz w:val="24"/>
          <w:szCs w:val="24"/>
        </w:rPr>
        <w:t xml:space="preserve"> Забайкальского края</w:t>
      </w:r>
    </w:p>
    <w:p w:rsidR="00A91D02" w:rsidRPr="00B926C0" w:rsidRDefault="00A91D02" w:rsidP="00B926C0">
      <w:pPr>
        <w:widowControl w:val="0"/>
        <w:autoSpaceDE w:val="0"/>
        <w:autoSpaceDN w:val="0"/>
        <w:spacing w:after="0" w:line="317" w:lineRule="exact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B926C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B926C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926C0" w:rsidRPr="00B926C0">
        <w:rPr>
          <w:rFonts w:ascii="Times New Roman" w:eastAsia="Times New Roman" w:hAnsi="Times New Roman" w:cs="Times New Roman"/>
          <w:spacing w:val="-3"/>
          <w:sz w:val="24"/>
          <w:szCs w:val="24"/>
        </w:rPr>
        <w:t>«16</w:t>
      </w:r>
      <w:r w:rsidR="003D7CCB" w:rsidRPr="00B926C0">
        <w:rPr>
          <w:rFonts w:ascii="Times New Roman" w:eastAsia="Times New Roman" w:hAnsi="Times New Roman" w:cs="Times New Roman"/>
          <w:spacing w:val="-3"/>
          <w:sz w:val="24"/>
          <w:szCs w:val="24"/>
        </w:rPr>
        <w:t>»</w:t>
      </w:r>
      <w:r w:rsidRPr="00B92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CCB" w:rsidRPr="00B926C0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B926C0">
        <w:rPr>
          <w:rFonts w:ascii="Times New Roman" w:eastAsia="Times New Roman" w:hAnsi="Times New Roman" w:cs="Times New Roman"/>
          <w:sz w:val="24"/>
          <w:szCs w:val="24"/>
        </w:rPr>
        <w:t xml:space="preserve"> 2025 года №</w:t>
      </w:r>
      <w:r w:rsidR="00E347E7" w:rsidRPr="00B926C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239D8">
        <w:rPr>
          <w:rFonts w:ascii="Times New Roman" w:eastAsia="Times New Roman" w:hAnsi="Times New Roman" w:cs="Times New Roman"/>
          <w:spacing w:val="-2"/>
          <w:sz w:val="24"/>
          <w:szCs w:val="24"/>
        </w:rPr>
        <w:t>232</w:t>
      </w:r>
    </w:p>
    <w:p w:rsidR="00E76B19" w:rsidRPr="00176670" w:rsidRDefault="00E76B19" w:rsidP="00B926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16"/>
          <w:szCs w:val="16"/>
        </w:rPr>
      </w:pPr>
    </w:p>
    <w:p w:rsidR="00B926C0" w:rsidRPr="00176670" w:rsidRDefault="00B926C0" w:rsidP="00B926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16"/>
          <w:szCs w:val="16"/>
        </w:rPr>
      </w:pPr>
    </w:p>
    <w:p w:rsidR="00A91D02" w:rsidRPr="00FC217D" w:rsidRDefault="00A91D02" w:rsidP="00E76B19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C217D">
        <w:rPr>
          <w:rFonts w:ascii="Times New Roman" w:eastAsia="Times New Roman" w:hAnsi="Times New Roman" w:cs="Times New Roman"/>
          <w:b/>
          <w:spacing w:val="-2"/>
          <w:sz w:val="28"/>
        </w:rPr>
        <w:t>ПОЛОЖЕНИЕ</w:t>
      </w:r>
    </w:p>
    <w:p w:rsidR="00A91D02" w:rsidRDefault="00E76B19" w:rsidP="00E76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76B19">
        <w:rPr>
          <w:rFonts w:ascii="Times New Roman" w:eastAsia="Times New Roman" w:hAnsi="Times New Roman" w:cs="Times New Roman"/>
          <w:b/>
          <w:sz w:val="28"/>
        </w:rPr>
        <w:t>о порядке разработки и внесения проектов решений Совета Балейского муниципального округа Забайкальского края</w:t>
      </w:r>
    </w:p>
    <w:p w:rsidR="00E76B19" w:rsidRPr="00176670" w:rsidRDefault="00E76B19" w:rsidP="00E76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926C0" w:rsidRPr="00176670" w:rsidRDefault="00B926C0" w:rsidP="00E76B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91D02" w:rsidRPr="00A91D02" w:rsidRDefault="00A91D02" w:rsidP="00E76B1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91D02">
        <w:rPr>
          <w:rFonts w:ascii="Times New Roman" w:eastAsia="Times New Roman" w:hAnsi="Times New Roman" w:cs="Times New Roman"/>
          <w:b/>
          <w:sz w:val="28"/>
        </w:rPr>
        <w:t>Общие</w:t>
      </w:r>
      <w:r w:rsidRPr="00A91D02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91D02">
        <w:rPr>
          <w:rFonts w:ascii="Times New Roman" w:eastAsia="Times New Roman" w:hAnsi="Times New Roman" w:cs="Times New Roman"/>
          <w:b/>
          <w:spacing w:val="-2"/>
          <w:sz w:val="28"/>
        </w:rPr>
        <w:t>положения</w:t>
      </w:r>
    </w:p>
    <w:p w:rsidR="00A91D02" w:rsidRPr="00176670" w:rsidRDefault="00A91D02" w:rsidP="00A91D02">
      <w:pPr>
        <w:widowControl w:val="0"/>
        <w:tabs>
          <w:tab w:val="left" w:pos="4587"/>
        </w:tabs>
        <w:autoSpaceDE w:val="0"/>
        <w:autoSpaceDN w:val="0"/>
        <w:spacing w:after="0" w:line="240" w:lineRule="auto"/>
        <w:ind w:left="4587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порядке 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 xml:space="preserve">разработки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внесения проектов решений Совет 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, перечне и формах, прилагаемых к ним документов (далее - Положение) определяет порядок внесения проектов муниципальных правовых актов (далее - проекты решений) в Совет 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Забайкальского края (далее – Совет), перечень и формы прилагаемых к ним документов, а также иные вопросы подготовки и издания проектов решений Совета.</w:t>
      </w:r>
      <w:proofErr w:type="gramEnd"/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8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Решения, изданные в пределах компетенции Совета, обязательны для исполнения всеми органами местного самоуправления 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1E029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Забайкальского края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округ)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лицами администрации 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Забайкальского края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(далее - администрация округа), юридическими и физическими лицами на всей территории муниципального округа.</w:t>
      </w:r>
      <w:proofErr w:type="gramEnd"/>
    </w:p>
    <w:p w:rsidR="00A91D02" w:rsidRDefault="00A91D02" w:rsidP="00E76B19">
      <w:pPr>
        <w:widowControl w:val="0"/>
        <w:numPr>
          <w:ilvl w:val="1"/>
          <w:numId w:val="5"/>
        </w:numPr>
        <w:tabs>
          <w:tab w:val="left" w:pos="16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разрабатываются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принимаются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</w:t>
      </w:r>
      <w:hyperlink r:id="rId8">
        <w:r w:rsidRPr="00E76B19">
          <w:rPr>
            <w:rFonts w:ascii="Times New Roman" w:eastAsia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, федерального законодательства, законодательства Забайкальского края, Устава 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Забайкальского края (далее - Устав), правовых актов органов местного самоуправления округа.</w:t>
      </w:r>
    </w:p>
    <w:p w:rsidR="004F7FAD" w:rsidRPr="00176670" w:rsidRDefault="004F7FAD" w:rsidP="004F7FAD">
      <w:pPr>
        <w:widowControl w:val="0"/>
        <w:tabs>
          <w:tab w:val="left" w:pos="1672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1D02" w:rsidRPr="00E76B19" w:rsidRDefault="00A91D02" w:rsidP="00E76B19">
      <w:pPr>
        <w:widowControl w:val="0"/>
        <w:numPr>
          <w:ilvl w:val="0"/>
          <w:numId w:val="5"/>
        </w:numPr>
        <w:tabs>
          <w:tab w:val="left" w:pos="3191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Виды</w:t>
      </w:r>
      <w:r w:rsidRPr="00E76B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 w:rsidRPr="00E76B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</w:p>
    <w:p w:rsidR="00A91D02" w:rsidRPr="00176670" w:rsidRDefault="00A91D02" w:rsidP="00B926C0">
      <w:pPr>
        <w:widowControl w:val="0"/>
        <w:tabs>
          <w:tab w:val="left" w:pos="3191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82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Совет по вопросам, отнесённым к его компетенции федеральными законами, законами Забайкальского края, Уставом, принимает решения Совета 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Забайкальского края (далее - решения Совета), устанавливающие правила, обязательные для исполнения на территории округа (нормативные правовые акты),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деятельности Совета депутатов (ненормативные правовые акты).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5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Нормативный правовой акт - официальный письменный документ, устанавливающий или изменяющий общеобязательные правила (предписания постоянного или временного характера), распространяющийся, как правило, на неопределенный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рассчитанный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многократное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6B19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исполнение.</w:t>
      </w:r>
    </w:p>
    <w:p w:rsidR="00A91D02" w:rsidRDefault="00A91D02" w:rsidP="00E76B19">
      <w:pPr>
        <w:widowControl w:val="0"/>
        <w:numPr>
          <w:ilvl w:val="1"/>
          <w:numId w:val="5"/>
        </w:numPr>
        <w:tabs>
          <w:tab w:val="left" w:pos="17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Ненормативный правовой акт - официальный письменный документ, содержащий</w:t>
      </w:r>
      <w:r w:rsidRPr="00E76B1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предписания</w:t>
      </w:r>
      <w:r w:rsidRPr="00E76B1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исполнительно-распорядительного,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индивидуального характера, распространяющийся на заранее определенный круг лиц, рассчитанный, в основном, на однократное его применение.</w:t>
      </w:r>
      <w:proofErr w:type="gramEnd"/>
    </w:p>
    <w:p w:rsidR="004F7FAD" w:rsidRPr="00176670" w:rsidRDefault="004F7FAD" w:rsidP="004F7FAD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1D02" w:rsidRPr="00E76B19" w:rsidRDefault="00A91D02" w:rsidP="00E76B19">
      <w:pPr>
        <w:widowControl w:val="0"/>
        <w:numPr>
          <w:ilvl w:val="0"/>
          <w:numId w:val="5"/>
        </w:numPr>
        <w:tabs>
          <w:tab w:val="left" w:pos="1961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E76B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внесения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</w:p>
    <w:p w:rsidR="00A91D02" w:rsidRPr="00176670" w:rsidRDefault="00A91D02" w:rsidP="00E76B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8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Проекты решений Совета могут вноситься депутатами Совета, главой 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(далее - глава округа), инициативными группами граждан, прокурором территории, в состав которой входит округ, </w:t>
      </w:r>
      <w:r w:rsidRPr="00E76B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муниципального округа, по вопросам его ведения.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Проекты решений, исходящие от администрации, вносятся на рассмотрение Совет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главой округа. Проекты, исходящие от иных лиц, могут быть внесены на рассмотрение Совет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через лиц, указанных в настоящем пункте.</w:t>
      </w:r>
    </w:p>
    <w:p w:rsidR="00A91D02" w:rsidRDefault="00A91D02" w:rsidP="00E76B19">
      <w:pPr>
        <w:widowControl w:val="0"/>
        <w:numPr>
          <w:ilvl w:val="1"/>
          <w:numId w:val="5"/>
        </w:numPr>
        <w:tabs>
          <w:tab w:val="left" w:pos="185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Проекты решений Совет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вносятся с соблюдением настоящего Положения.</w:t>
      </w:r>
    </w:p>
    <w:p w:rsidR="004F7FAD" w:rsidRPr="00176670" w:rsidRDefault="004F7FAD" w:rsidP="004F7FAD">
      <w:pPr>
        <w:widowControl w:val="0"/>
        <w:tabs>
          <w:tab w:val="left" w:pos="185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1D02" w:rsidRPr="00E76B19" w:rsidRDefault="00A91D02" w:rsidP="00E76B19">
      <w:pPr>
        <w:widowControl w:val="0"/>
        <w:numPr>
          <w:ilvl w:val="0"/>
          <w:numId w:val="5"/>
        </w:numPr>
        <w:tabs>
          <w:tab w:val="left" w:pos="1268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</w:t>
      </w:r>
      <w:r w:rsidRPr="00E76B1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предъявляемые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E76B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проектам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  <w:r w:rsidR="001E029B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A91D02" w:rsidRPr="00176670" w:rsidRDefault="00A91D02" w:rsidP="00B926C0">
      <w:pPr>
        <w:widowControl w:val="0"/>
        <w:tabs>
          <w:tab w:val="left" w:pos="1268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6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Проекты решений Совет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должны отвечать следующим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требованиям: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7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</w:t>
      </w:r>
      <w:hyperlink r:id="rId9">
        <w:r w:rsidRPr="00E76B19">
          <w:rPr>
            <w:rFonts w:ascii="Times New Roman" w:eastAsia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E76B19">
        <w:rPr>
          <w:rFonts w:ascii="Times New Roman" w:eastAsia="Times New Roman" w:hAnsi="Times New Roman" w:cs="Times New Roman"/>
          <w:sz w:val="28"/>
          <w:szCs w:val="28"/>
        </w:rPr>
        <w:t>, федеральному законодательству, законодательству Забайкальского края, Уставу округа, решениям Совета, настоящему Положению;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издание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proofErr w:type="gramEnd"/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обеспеченность реализации предписаний проекта решения (финансово-экономическая, организационная и т.п.);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наличие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решения предписаний, обеспечивающих согласованность этого проекта решения с другими правовыми актами;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построенной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структуры;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единство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терминологии;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7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общепризнанность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терминов;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7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реквизитов;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97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техники.</w:t>
      </w:r>
    </w:p>
    <w:p w:rsidR="00A91D02" w:rsidRPr="00E76B19" w:rsidRDefault="00A91D02" w:rsidP="004F7FAD">
      <w:pPr>
        <w:widowControl w:val="0"/>
        <w:numPr>
          <w:ilvl w:val="1"/>
          <w:numId w:val="5"/>
        </w:numPr>
        <w:tabs>
          <w:tab w:val="left" w:pos="17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следующие обязательные реквизиты:</w:t>
      </w:r>
    </w:p>
    <w:p w:rsidR="00A91D02" w:rsidRPr="00E76B19" w:rsidRDefault="00A91D02" w:rsidP="004F7FAD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правом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верхнем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углу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располагается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«ПРОЕКТ»</w:t>
      </w:r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 указываются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сведения о субъекте правотворческой инициативы;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09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>акт;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09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заголовок,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обозначающий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регулирования;</w:t>
      </w:r>
    </w:p>
    <w:p w:rsidR="00A91D02" w:rsidRPr="00E76B19" w:rsidRDefault="00A91D02" w:rsidP="004F7FAD">
      <w:pPr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должности,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инициалы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Pr="00E76B1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лиц, подписывающих решение;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82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:rsidR="00A91D02" w:rsidRPr="00E76B19" w:rsidRDefault="00A91D02" w:rsidP="004F7FAD">
      <w:pPr>
        <w:widowControl w:val="0"/>
        <w:numPr>
          <w:ilvl w:val="2"/>
          <w:numId w:val="5"/>
        </w:numPr>
        <w:tabs>
          <w:tab w:val="left" w:pos="2050"/>
          <w:tab w:val="left" w:pos="3142"/>
          <w:tab w:val="left" w:pos="4402"/>
          <w:tab w:val="left" w:pos="5458"/>
          <w:tab w:val="left" w:pos="6955"/>
          <w:tab w:val="left" w:pos="7579"/>
          <w:tab w:val="left" w:pos="8851"/>
          <w:tab w:val="left" w:pos="1000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>как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правило,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состоит 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>из</w:t>
      </w:r>
      <w:r w:rsidR="00E76B19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констатирующей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распорядительной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реквизиты, указанные в п.4.2., и может содержать приложения.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Констатирующая часть проекта решения Совета - это обоснование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мотивы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издания проекта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решения.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предписываемые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нуждаются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разъяснениях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, констатирующая часть может отсутствовать.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1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Распорядительная (постановляющая) часть проекта решения Совета содержит конкретные действия (предписания), которые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излагаются в повелительной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оформляются</w:t>
      </w:r>
      <w:proofErr w:type="gramEnd"/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Положением.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4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проекте</w:t>
      </w:r>
      <w:proofErr w:type="gramEnd"/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приводятся таблицы, графики, схемы, перечень мероприятий и т.п., то они оформляются в виде приложений, а соответствующие пункты проекта решения должны иметь ссылки на эти приложения. В приложении указывается, каким документом оно утверждено. Приложение является неотъемлемой частью проекта решения.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7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техники: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8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оекта решения Совета должен быть точным, последовательным, исключающим возможность различного толкования. Текст излагается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простым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ясным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литературным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языком.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правило,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допускается употребление устаревших и многозначных слов и выражений, образных сравнений, эпитетов, метафор. Употребление сокращений слов (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кроме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общеупотребительных) не допускается. Названия организаций приводятся в строгом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с их официальным наименованием.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4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Заголовок проекта решения пишется без кавычек, должен быть кратким и соответствовать содержанию документа. Заголовок начинается с предлога "О" или "Об" (о чём документ).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5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Констатирующая часть проекта решения начинается словами "Руководствуясь…"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,"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В целях…", "В соответствии…", "На основании…", "Учитывая…" и т.п. Если решение принимается на основании документа вышестоящего органа, либо муниципального правового акта, то в констатирующей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название,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дата,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заголовок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документа, а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документа. Текст констатирующей части в этом случае начинается словами "В соответствии…",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"На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основании…",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"Во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исполнение…",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"В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реализации…" завершается словами «Совет 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Забайкальского</w:t>
      </w:r>
      <w:r w:rsidR="00E347E7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края </w:t>
      </w:r>
      <w:proofErr w:type="spellStart"/>
      <w:proofErr w:type="gramStart"/>
      <w:r w:rsidR="004F7FA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="004F7FA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и л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:», при этом слово «</w:t>
      </w:r>
      <w:proofErr w:type="spellStart"/>
      <w:r w:rsidR="004F7FA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="004F7FAD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и л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» печатается с красной строки прописными буквами с использованием полужирного шрифта и т.п.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При указании в констатирующей части нескольких правовых актов они располагаются в следующем порядке:</w:t>
      </w:r>
    </w:p>
    <w:p w:rsidR="00A91D02" w:rsidRPr="00E76B19" w:rsidRDefault="00E76B19" w:rsidP="00E76B19">
      <w:pPr>
        <w:widowControl w:val="0"/>
        <w:tabs>
          <w:tab w:val="left" w:pos="13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по убыванию юридической силы (</w:t>
      </w:r>
      <w:hyperlink r:id="rId10">
        <w:r w:rsidR="00A91D02" w:rsidRPr="00E76B19">
          <w:rPr>
            <w:rFonts w:ascii="Times New Roman" w:eastAsia="Times New Roman" w:hAnsi="Times New Roman" w:cs="Times New Roman"/>
            <w:sz w:val="28"/>
            <w:szCs w:val="28"/>
          </w:rPr>
          <w:t>Конституция Российской Федерации</w:t>
        </w:r>
      </w:hyperlink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, федеральные законы, акты Президента Российской Федерации, акты Правительства Российской Федерации, акты федеральных органов исполнительной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="00A91D02" w:rsidRPr="00E76B1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законы Забайкальского края,</w:t>
      </w:r>
      <w:r w:rsidR="00A91D02" w:rsidRPr="00E76B1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акты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Губернатора Забайкальского края, акты Правительств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края, </w:t>
      </w:r>
      <w:r w:rsidR="00A91D02"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решения Совета </w:t>
      </w:r>
      <w:r w:rsidR="004F7FAD" w:rsidRPr="004F7FA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Балейского </w:t>
      </w:r>
      <w:r w:rsidR="00A91D02"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муниципального округа);</w:t>
      </w:r>
    </w:p>
    <w:p w:rsidR="00A91D02" w:rsidRPr="00E76B19" w:rsidRDefault="00E76B19" w:rsidP="00E76B19">
      <w:pPr>
        <w:widowControl w:val="0"/>
        <w:tabs>
          <w:tab w:val="left" w:pos="140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при равенстве юридической силы документы располагаются в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порядке убывания дат их принятия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5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Констатирующая и распорядительная части проекта решения разделяются двоеточием, текст распорядительной части начинается с новой строки. Констатирующая и распорядительная части не разделяются в случае, если распорядительная часть состоит из одного пункта.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Предписания в распорядительной части излагаются в виде пунктов, имеющих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порядковые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номера,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обозначаемые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арабскими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цифрами.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Пункты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могут подразделяться на подпункты (Например: 1.1., 1.2. и т.д.).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Пункты проекта решения группируются по их значимости (от наиболее существенных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второстепенным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развития темы документа (хронологически и логически).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Отдельный пункт, как правило,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объединяет действия одного характера и может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относиться к одному либо к нескольким исполнителям, подпункт определяет конкретные действия.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Предписания должны быть конкретным и, с четким указанием на то, что должно быть сделано, в какой срок (при необходимости), кто исполнитель.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Если для развития,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либо конкретизации положений проекта решения необходимо принятие других правовых актов, в тексте предусматривается поручение подготовить проект соответствующего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документа.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Если с принятием проекта решения необходимо внести изменения или дополнения в ранее принятые правовые акты,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конце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документа в качестве самостоятельных пунктов излагается текст таких изменений и дополнений.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Если с принятием проекта решения необходимо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отменить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либо признать утратившими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качестве самостоятельных пунктов излагаются соответствующие предписания.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 основном тексте проекта решения должна быть сделана ссылка на все имеющиеся приложения к нему, приложени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я) оформляется(</w:t>
      </w:r>
      <w:proofErr w:type="spellStart"/>
      <w:r w:rsidRPr="00E76B19">
        <w:rPr>
          <w:rFonts w:ascii="Times New Roman" w:eastAsia="Times New Roman" w:hAnsi="Times New Roman" w:cs="Times New Roman"/>
          <w:sz w:val="28"/>
          <w:szCs w:val="28"/>
        </w:rPr>
        <w:t>ются</w:t>
      </w:r>
      <w:proofErr w:type="spellEnd"/>
      <w:r w:rsidRPr="00E76B19">
        <w:rPr>
          <w:rFonts w:ascii="Times New Roman" w:eastAsia="Times New Roman" w:hAnsi="Times New Roman" w:cs="Times New Roman"/>
          <w:sz w:val="28"/>
          <w:szCs w:val="28"/>
        </w:rPr>
        <w:t>) на отдельном(</w:t>
      </w:r>
      <w:proofErr w:type="spellStart"/>
      <w:r w:rsidRPr="00E76B19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E76B19">
        <w:rPr>
          <w:rFonts w:ascii="Times New Roman" w:eastAsia="Times New Roman" w:hAnsi="Times New Roman" w:cs="Times New Roman"/>
          <w:sz w:val="28"/>
          <w:szCs w:val="28"/>
        </w:rPr>
        <w:t>) листе (листах).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Заголовок приложения должен точно соответствовать пункту проекта решения. Если приложение одно, то оно не нумеруется, если приложений несколько, то им присваиваются номера.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7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акт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после его подписания, то в проект решения Совета депутатов включается пункт о моменте (дате) вступления в силу данного акта.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 случае если законодательством Российской Федерации прямо установлено требование об официальном опубликовании (обнародовании) правового акта, в проект решения Совета обязательно включается пункт об его опубликовании.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4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При подготовке проектов решений Совета исполнители обязаны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коррупционные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факторы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допускать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E76B19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6B19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1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проекта решения Совета о внесении изменений и дополнений, в заголовке указывается дата, номер, название правового акта,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в который вносятся изменения, дополнения.</w:t>
      </w:r>
    </w:p>
    <w:p w:rsidR="00A91D02" w:rsidRDefault="00A91D02" w:rsidP="00E76B19">
      <w:pPr>
        <w:widowControl w:val="0"/>
        <w:numPr>
          <w:ilvl w:val="2"/>
          <w:numId w:val="5"/>
        </w:numPr>
        <w:tabs>
          <w:tab w:val="left" w:pos="209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Внесение изменений и дополнений в решения Совета осуществляется в том же порядке, в котором принимался правовой акт, подлежащий дополнению или изменению.</w:t>
      </w:r>
    </w:p>
    <w:p w:rsidR="004F7FAD" w:rsidRPr="00176670" w:rsidRDefault="004F7FAD" w:rsidP="004F7FAD">
      <w:pPr>
        <w:widowControl w:val="0"/>
        <w:tabs>
          <w:tab w:val="left" w:pos="2097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1D02" w:rsidRPr="00E76B19" w:rsidRDefault="00A91D02" w:rsidP="00E76B19">
      <w:pPr>
        <w:widowControl w:val="0"/>
        <w:numPr>
          <w:ilvl w:val="0"/>
          <w:numId w:val="5"/>
        </w:numPr>
        <w:tabs>
          <w:tab w:val="left" w:pos="1662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согласование</w:t>
      </w:r>
      <w:r w:rsidRPr="00E76B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депутатов</w:t>
      </w:r>
    </w:p>
    <w:p w:rsidR="00A91D02" w:rsidRPr="00176670" w:rsidRDefault="00A91D02" w:rsidP="00B926C0">
      <w:pPr>
        <w:widowControl w:val="0"/>
        <w:tabs>
          <w:tab w:val="left" w:pos="1662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8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Проект решения Совета представляет собой черновой</w:t>
      </w:r>
      <w:r w:rsidRPr="00E76B1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вариант соответствующего документа, как на бумажном, так и на электронном носителе, отвечающий требованиям настоящего Положения.</w:t>
      </w:r>
      <w:proofErr w:type="gramEnd"/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9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Форма решения Совета депутатов устанавливается в </w:t>
      </w:r>
      <w:hyperlink r:id="rId11">
        <w:proofErr w:type="gramStart"/>
        <w:r w:rsidRPr="00E76B19">
          <w:rPr>
            <w:rFonts w:ascii="Times New Roman" w:eastAsia="Times New Roman" w:hAnsi="Times New Roman" w:cs="Times New Roman"/>
            <w:sz w:val="28"/>
            <w:szCs w:val="28"/>
          </w:rPr>
          <w:t>Приложении</w:t>
        </w:r>
        <w:proofErr w:type="gramEnd"/>
        <w:r w:rsidRPr="00E76B19">
          <w:rPr>
            <w:rFonts w:ascii="Times New Roman" w:eastAsia="Times New Roman" w:hAnsi="Times New Roman" w:cs="Times New Roman"/>
            <w:sz w:val="28"/>
            <w:szCs w:val="28"/>
          </w:rPr>
          <w:t xml:space="preserve"> № 1</w:t>
        </w:r>
      </w:hyperlink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Положению. Те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оекта решения печатается шрифтом </w:t>
      </w:r>
      <w:proofErr w:type="spellStart"/>
      <w:r w:rsidRPr="00E76B19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B19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76B19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E76B19">
        <w:rPr>
          <w:rFonts w:ascii="Times New Roman" w:eastAsia="Times New Roman" w:hAnsi="Times New Roman" w:cs="Times New Roman"/>
          <w:sz w:val="28"/>
          <w:szCs w:val="28"/>
        </w:rPr>
        <w:t>, размер 14, междустрочный интервал 1-1,5.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7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готовятся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исполнителями:</w:t>
      </w:r>
    </w:p>
    <w:p w:rsidR="00A91D02" w:rsidRPr="00E76B19" w:rsidRDefault="00A91D02" w:rsidP="00E76B19">
      <w:pPr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специалистами администрации округа с учетом их функций и компетенции, в случае внесения проекта решения главой округа;</w:t>
      </w:r>
    </w:p>
    <w:p w:rsidR="00A91D02" w:rsidRPr="00E76B19" w:rsidRDefault="00A91D02" w:rsidP="00E76B19">
      <w:pPr>
        <w:widowControl w:val="0"/>
        <w:numPr>
          <w:ilvl w:val="0"/>
          <w:numId w:val="4"/>
        </w:numPr>
        <w:tabs>
          <w:tab w:val="left" w:pos="14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депутатами,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внесения правового акта депутатами Совета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депутатов;</w:t>
      </w:r>
    </w:p>
    <w:p w:rsidR="00A91D02" w:rsidRPr="00E76B19" w:rsidRDefault="00A91D02" w:rsidP="00E76B19">
      <w:pPr>
        <w:widowControl w:val="0"/>
        <w:numPr>
          <w:ilvl w:val="0"/>
          <w:numId w:val="4"/>
        </w:numPr>
        <w:tabs>
          <w:tab w:val="left" w:pos="14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прокурором;</w:t>
      </w:r>
    </w:p>
    <w:p w:rsidR="00A91D02" w:rsidRPr="00E76B19" w:rsidRDefault="00A91D02" w:rsidP="00E76B19">
      <w:pPr>
        <w:widowControl w:val="0"/>
        <w:numPr>
          <w:ilvl w:val="0"/>
          <w:numId w:val="4"/>
        </w:numPr>
        <w:tabs>
          <w:tab w:val="left" w:pos="147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округа,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внесения инициативного проекта инициативными группами граждан, обладающих избирательным правом, в порядке правотворческой инициативы;</w:t>
      </w:r>
    </w:p>
    <w:p w:rsidR="00A91D02" w:rsidRPr="00E76B19" w:rsidRDefault="00A91D02" w:rsidP="00E76B19">
      <w:pPr>
        <w:widowControl w:val="0"/>
        <w:numPr>
          <w:ilvl w:val="0"/>
          <w:numId w:val="4"/>
        </w:numPr>
        <w:tabs>
          <w:tab w:val="left" w:pos="13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правотворческой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инициативы.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8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 подготовленном проекте решения указывается полное наименование исполнителя (Ф.И.О., должность лица, наименование службы и телефон), проставляется его подпись. Исполнитель отвечает за содержательную часть проекта решения, подготовку его на бумажном и электронном носителе и согласование.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6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следующих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документов:</w:t>
      </w:r>
    </w:p>
    <w:p w:rsidR="00A91D02" w:rsidRPr="00E76B19" w:rsidRDefault="00A91D02" w:rsidP="00E76B19">
      <w:pPr>
        <w:widowControl w:val="0"/>
        <w:numPr>
          <w:ilvl w:val="0"/>
          <w:numId w:val="3"/>
        </w:numPr>
        <w:tabs>
          <w:tab w:val="left" w:pos="15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сопроводительного письма, подписанного инициаторами проекта решения, с указанием намерения реализовать правотворческую инициативу, просьбой рассмотреть и принять решение, названия проекта решения, Ф.И.О. докладчика (в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, если рассмотрение вопроса не включено в повестку дня заседания Совета депутатов);</w:t>
      </w:r>
    </w:p>
    <w:p w:rsidR="00A91D02" w:rsidRPr="00E76B19" w:rsidRDefault="00A91D02" w:rsidP="00E76B19">
      <w:pPr>
        <w:widowControl w:val="0"/>
        <w:numPr>
          <w:ilvl w:val="0"/>
          <w:numId w:val="3"/>
        </w:numPr>
        <w:tabs>
          <w:tab w:val="left" w:pos="13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те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кст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оекта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носителе;</w:t>
      </w:r>
    </w:p>
    <w:p w:rsidR="00A91D02" w:rsidRPr="00E76B19" w:rsidRDefault="00A91D02" w:rsidP="00E76B19">
      <w:pPr>
        <w:widowControl w:val="0"/>
        <w:numPr>
          <w:ilvl w:val="0"/>
          <w:numId w:val="3"/>
        </w:numPr>
        <w:tabs>
          <w:tab w:val="left" w:pos="142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пояснительной записки к проекту, в которой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раскрывается состояние законодательства в данной сфере правового урегулирования и обосновывается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его принятия; дается развернутая характеристика целей (задач), основных положений проекта; приводятся финансово-экономическое обоснование проекта в случае, когда его</w:t>
      </w:r>
      <w:r w:rsidRPr="00E76B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E76B1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потребует</w:t>
      </w:r>
      <w:r w:rsidRPr="00E76B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дополнительных</w:t>
      </w:r>
      <w:r w:rsidR="00E76B19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материальных и других затрат, и прогноз социально-экономических и иных последствий его принятия; формулируются предложения по подготовке и принятию нормативных правовых актов, необходимых для реализации данного правового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акта;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называются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акты,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требующие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утратившими силу, а также требующие изменения или дополнения в связи с принятием вносимого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проекта, а также включаются другие необходимые сведения;</w:t>
      </w:r>
    </w:p>
    <w:p w:rsidR="00A91D02" w:rsidRPr="00E76B19" w:rsidRDefault="00A91D02" w:rsidP="00E76B19">
      <w:pPr>
        <w:widowControl w:val="0"/>
        <w:numPr>
          <w:ilvl w:val="0"/>
          <w:numId w:val="3"/>
        </w:numPr>
        <w:tabs>
          <w:tab w:val="left" w:pos="1394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листа</w:t>
      </w:r>
      <w:r w:rsidRPr="00E76B1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 w:rsidRPr="00E76B19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 визами лиц, указанных в п.п. 5.6.1 (приложение №2);</w:t>
      </w:r>
    </w:p>
    <w:p w:rsidR="00A91D02" w:rsidRPr="004F7FAD" w:rsidRDefault="00DA2ABA" w:rsidP="004F7FAD">
      <w:pPr>
        <w:widowControl w:val="0"/>
        <w:numPr>
          <w:ilvl w:val="0"/>
          <w:numId w:val="3"/>
        </w:numPr>
        <w:tabs>
          <w:tab w:val="left" w:pos="134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>
        <w:r w:rsidR="00A91D02" w:rsidRPr="00E76B19">
          <w:rPr>
            <w:rFonts w:ascii="Times New Roman" w:eastAsia="Times New Roman" w:hAnsi="Times New Roman" w:cs="Times New Roman"/>
            <w:sz w:val="28"/>
            <w:szCs w:val="28"/>
          </w:rPr>
          <w:t>приложений</w:t>
        </w:r>
      </w:hyperlink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A91D02"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91D02"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A91D02"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делается</w:t>
      </w:r>
      <w:r w:rsidR="00A91D02"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ссылка</w:t>
      </w:r>
      <w:r w:rsidR="00A91D02"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91D02"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proofErr w:type="gramStart"/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проекте</w:t>
      </w:r>
      <w:proofErr w:type="gramEnd"/>
      <w:r w:rsidR="00A91D02"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A91D02"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(приложение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4F7FA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91D02" w:rsidRPr="004F7FAD">
        <w:rPr>
          <w:rFonts w:ascii="Times New Roman" w:eastAsia="Times New Roman" w:hAnsi="Times New Roman" w:cs="Times New Roman"/>
          <w:spacing w:val="-5"/>
          <w:sz w:val="28"/>
          <w:szCs w:val="28"/>
        </w:rPr>
        <w:t>3);</w:t>
      </w:r>
    </w:p>
    <w:p w:rsidR="00A91D02" w:rsidRPr="00E76B19" w:rsidRDefault="004F7FAD" w:rsidP="004F7FAD">
      <w:pPr>
        <w:widowControl w:val="0"/>
        <w:numPr>
          <w:ilvl w:val="0"/>
          <w:numId w:val="3"/>
        </w:numPr>
        <w:tabs>
          <w:tab w:val="left" w:pos="1516"/>
          <w:tab w:val="left" w:pos="3004"/>
          <w:tab w:val="left" w:pos="3388"/>
          <w:tab w:val="left" w:pos="4247"/>
          <w:tab w:val="left" w:pos="6085"/>
          <w:tab w:val="left" w:pos="6455"/>
          <w:tab w:val="left" w:pos="7643"/>
          <w:tab w:val="left" w:pos="89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амечаний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предложений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внесенных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согласующими инстанциями (если таковые имеются);</w:t>
      </w:r>
    </w:p>
    <w:p w:rsidR="00A91D02" w:rsidRPr="004F7FAD" w:rsidRDefault="00A91D02" w:rsidP="004F7FAD">
      <w:pPr>
        <w:widowControl w:val="0"/>
        <w:numPr>
          <w:ilvl w:val="0"/>
          <w:numId w:val="3"/>
        </w:numPr>
        <w:tabs>
          <w:tab w:val="left" w:pos="13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копии решений, в которые вносятся изменения и (или) дополнения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29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епутатами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затребованы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иные,</w:t>
      </w:r>
      <w:r w:rsidR="004F7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FA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4F7FA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F7FA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F7FA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F7FAD">
        <w:rPr>
          <w:rFonts w:ascii="Times New Roman" w:eastAsia="Times New Roman" w:hAnsi="Times New Roman" w:cs="Times New Roman"/>
          <w:sz w:val="28"/>
          <w:szCs w:val="28"/>
        </w:rPr>
        <w:t>рассмотрения,</w:t>
      </w:r>
      <w:r w:rsidRPr="004F7FA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F7FAD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документы.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87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Проекты решений Совета подлежат обязательному согласованию. Согласование проекта решения - процедура проведения экспертизы (правовой, финансовой, экономической и др.) проекта соответствующими службами и должностными лицами, которые визируют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проект.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2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Обязательными согласующими инстанциями проектов решений Совета являются:</w:t>
      </w:r>
    </w:p>
    <w:p w:rsidR="00A91D02" w:rsidRPr="00E76B19" w:rsidRDefault="00A91D02" w:rsidP="00E76B19">
      <w:pPr>
        <w:widowControl w:val="0"/>
        <w:numPr>
          <w:ilvl w:val="3"/>
          <w:numId w:val="5"/>
        </w:numPr>
        <w:tabs>
          <w:tab w:val="left" w:pos="209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округа;</w:t>
      </w:r>
    </w:p>
    <w:p w:rsidR="00A91D02" w:rsidRPr="00E76B19" w:rsidRDefault="00A91D02" w:rsidP="00E76B19">
      <w:pPr>
        <w:widowControl w:val="0"/>
        <w:numPr>
          <w:ilvl w:val="3"/>
          <w:numId w:val="5"/>
        </w:numPr>
        <w:tabs>
          <w:tab w:val="left" w:pos="214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администрации, курирующий направление, по которому готовится проект;</w:t>
      </w:r>
    </w:p>
    <w:p w:rsidR="00A91D02" w:rsidRPr="00E76B19" w:rsidRDefault="009A52C7" w:rsidP="00E76B19">
      <w:pPr>
        <w:widowControl w:val="0"/>
        <w:numPr>
          <w:ilvl w:val="3"/>
          <w:numId w:val="5"/>
        </w:numPr>
        <w:tabs>
          <w:tab w:val="left" w:pos="209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 по</w:t>
      </w:r>
      <w:r w:rsidR="00A91D02"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правов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A91D02"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работе администрации округа</w:t>
      </w:r>
      <w:r w:rsidR="00A91D02"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A91D02" w:rsidRPr="00E76B19" w:rsidRDefault="00A14D15" w:rsidP="00E76B19">
      <w:pPr>
        <w:widowControl w:val="0"/>
        <w:numPr>
          <w:ilvl w:val="3"/>
          <w:numId w:val="5"/>
        </w:numPr>
        <w:tabs>
          <w:tab w:val="left" w:pos="23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 xml:space="preserve"> по финансам администрации округа (при наличии финансовых вопросов в проекте);</w:t>
      </w:r>
    </w:p>
    <w:p w:rsidR="009A52C7" w:rsidRDefault="00A14D15" w:rsidP="00E76B19">
      <w:pPr>
        <w:widowControl w:val="0"/>
        <w:numPr>
          <w:ilvl w:val="3"/>
          <w:numId w:val="5"/>
        </w:numPr>
        <w:tabs>
          <w:tab w:val="left" w:pos="23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 xml:space="preserve"> экономи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9A52C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округа </w:t>
      </w:r>
      <w:r w:rsidR="009A52C7" w:rsidRPr="00E76B19">
        <w:rPr>
          <w:rFonts w:ascii="Times New Roman" w:eastAsia="Times New Roman" w:hAnsi="Times New Roman" w:cs="Times New Roman"/>
          <w:sz w:val="28"/>
          <w:szCs w:val="28"/>
        </w:rPr>
        <w:t>(при наличии экономических вопросов в проекте)</w:t>
      </w:r>
      <w:r w:rsidR="009A52C7">
        <w:rPr>
          <w:rFonts w:ascii="Times New Roman" w:eastAsia="Times New Roman" w:hAnsi="Times New Roman" w:cs="Times New Roman"/>
          <w:sz w:val="28"/>
          <w:szCs w:val="28"/>
        </w:rPr>
        <w:t>;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1D02" w:rsidRPr="00E76B19" w:rsidRDefault="009A52C7" w:rsidP="00E76B19">
      <w:pPr>
        <w:widowControl w:val="0"/>
        <w:numPr>
          <w:ilvl w:val="3"/>
          <w:numId w:val="5"/>
        </w:numPr>
        <w:tabs>
          <w:tab w:val="left" w:pos="23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земельных и имущественных отношений администрации округа </w:t>
      </w:r>
      <w:r w:rsidRPr="009A52C7">
        <w:rPr>
          <w:rFonts w:ascii="Times New Roman" w:eastAsia="Times New Roman" w:hAnsi="Times New Roman" w:cs="Times New Roman"/>
          <w:sz w:val="28"/>
          <w:szCs w:val="28"/>
        </w:rPr>
        <w:t xml:space="preserve">(при наличии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земельных или имущественных</w:t>
      </w:r>
      <w:r w:rsidRPr="009A52C7">
        <w:rPr>
          <w:rFonts w:ascii="Times New Roman" w:eastAsia="Times New Roman" w:hAnsi="Times New Roman" w:cs="Times New Roman"/>
          <w:sz w:val="28"/>
          <w:szCs w:val="28"/>
        </w:rPr>
        <w:t xml:space="preserve"> вопросов в проекте)</w:t>
      </w:r>
      <w:r w:rsidR="00A91D02" w:rsidRPr="00E76B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1D02" w:rsidRPr="00E76B19" w:rsidRDefault="00A91D02" w:rsidP="00E76B19">
      <w:pPr>
        <w:widowControl w:val="0"/>
        <w:numPr>
          <w:ilvl w:val="3"/>
          <w:numId w:val="5"/>
        </w:numPr>
        <w:tabs>
          <w:tab w:val="left" w:pos="217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иные должностные лица, интересы которых затрагивает проект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решения.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Визирование</w:t>
      </w:r>
      <w:r w:rsidRPr="00E76B19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E76B1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E76B19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6B19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подпункта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5.6.1.</w:t>
      </w:r>
      <w:r w:rsidR="009A52C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возрастания,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последним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глава округа. Главой округа могут быть определены также иные лица, с которыми необходимо согласовывать проект решения.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 листе согласования должностные лица проставляют дату согласования проекта.</w:t>
      </w:r>
    </w:p>
    <w:p w:rsidR="00A91D02" w:rsidRDefault="00A91D02" w:rsidP="00E76B19">
      <w:pPr>
        <w:widowControl w:val="0"/>
        <w:numPr>
          <w:ilvl w:val="1"/>
          <w:numId w:val="5"/>
        </w:numPr>
        <w:tabs>
          <w:tab w:val="left" w:pos="176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Проекты решений Совета депутатов направляются председателю Совета в срок не позднее </w:t>
      </w:r>
      <w:r w:rsidRPr="004F7F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4F7FAD" w:rsidRPr="004F7FA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дней до дня заседания Совета депутатов, на котором предполагается рассмотрение проекта. В случае нарушения указанного срока документы принимаются только по решению председателя Совета.</w:t>
      </w:r>
    </w:p>
    <w:p w:rsidR="00604446" w:rsidRPr="00176670" w:rsidRDefault="00604446" w:rsidP="00604446">
      <w:pPr>
        <w:widowControl w:val="0"/>
        <w:tabs>
          <w:tab w:val="left" w:pos="176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1D02" w:rsidRPr="00E76B19" w:rsidRDefault="00A91D02" w:rsidP="004F7FAD">
      <w:pPr>
        <w:widowControl w:val="0"/>
        <w:numPr>
          <w:ilvl w:val="0"/>
          <w:numId w:val="5"/>
        </w:numPr>
        <w:tabs>
          <w:tab w:val="left" w:pos="1309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E76B1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proofErr w:type="gramStart"/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экспертизы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проектов</w:t>
      </w:r>
      <w:r w:rsidRPr="00E76B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Pr="00E76B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Совета</w:t>
      </w:r>
      <w:proofErr w:type="gramEnd"/>
    </w:p>
    <w:p w:rsidR="00A91D02" w:rsidRPr="00176670" w:rsidRDefault="00A91D02" w:rsidP="00C1336F">
      <w:pPr>
        <w:widowControl w:val="0"/>
        <w:tabs>
          <w:tab w:val="left" w:pos="1309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лица, согласовывающие проект решения, проводят его экспертизу исключительно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своей компетенции.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согласующей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инстанции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замечания или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предложения,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излагаются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E76B1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фамилии, должности и даты. Если замечания не принципиальные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lastRenderedPageBreak/>
        <w:t>(существенно не меняющие смысл и/или содержание документа), то исполнитель вносит их в те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>оекта решения и визирует каждое такое исправление.</w:t>
      </w:r>
    </w:p>
    <w:p w:rsidR="00A91D02" w:rsidRPr="00E76B19" w:rsidRDefault="00A91D02" w:rsidP="00E76B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При наличии замечаний проект решения визируется с пометкой "с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замечаниями".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полной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объективной</w:t>
      </w:r>
      <w:r w:rsidRPr="00E76B1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 и устранения имеющихся замечаний согласующая инстанция вправе потребовать от исполнителя, а исполнитель обязан предоставить следующую информацию (в письменном виде):</w:t>
      </w:r>
    </w:p>
    <w:p w:rsidR="00A91D02" w:rsidRPr="00E76B19" w:rsidRDefault="00A91D02" w:rsidP="00E76B19">
      <w:pPr>
        <w:widowControl w:val="0"/>
        <w:numPr>
          <w:ilvl w:val="0"/>
          <w:numId w:val="1"/>
        </w:numPr>
        <w:tabs>
          <w:tab w:val="left" w:pos="13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издания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решения;</w:t>
      </w:r>
    </w:p>
    <w:p w:rsidR="00A91D02" w:rsidRPr="00E76B19" w:rsidRDefault="00A91D02" w:rsidP="00E76B19">
      <w:pPr>
        <w:widowControl w:val="0"/>
        <w:numPr>
          <w:ilvl w:val="0"/>
          <w:numId w:val="1"/>
        </w:numPr>
        <w:tabs>
          <w:tab w:val="left" w:pos="144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сведения обо всех действующих муниципальных правовых актах по данному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76B1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приведения</w:t>
      </w:r>
      <w:r w:rsidRPr="00E76B1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6B1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соответствие с принимаемым проектом решения;</w:t>
      </w:r>
    </w:p>
    <w:p w:rsidR="00A91D02" w:rsidRPr="00E76B19" w:rsidRDefault="00A91D02" w:rsidP="00E76B19">
      <w:pPr>
        <w:widowControl w:val="0"/>
        <w:numPr>
          <w:ilvl w:val="0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сведения о согласовании проекта решения с заинтересованными организациями, если такое согласование является обязательным.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6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Замечания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предложения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согласующих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инстанций</w:t>
      </w:r>
      <w:r w:rsidRPr="00E76B1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Pr="00E76B1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 передаются исполнителю для его доработки. После исправления замечаний на проекте решения проставляется пометка об их устранении. Если исполнитель настаивает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варианте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Pr="00E76B19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Pr="00E76B19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служебная записка на имя главы округа с обоснованием своей позиции.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7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Правовую экспертизу проекта решения проводит юридический отдел администрации округа в соответствии с действующим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законодательством.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64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E76B1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E76B1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проверяются: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соответствие проекта решения Конституции Российской Федерации, федеральному, краевому законодательству, Уставу округа, муниципальным правовым актам округа;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20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соблюдение внутренней логики проекта решения, отсутствие противоречий между пунктами, частями, абзацами и т.п.;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96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наименования юридических лиц, должностей, а также объектов движимого и недвижимого имущества;</w:t>
      </w:r>
    </w:p>
    <w:p w:rsidR="00A91D02" w:rsidRPr="00E76B19" w:rsidRDefault="00A91D02" w:rsidP="00E76B19">
      <w:pPr>
        <w:widowControl w:val="0"/>
        <w:numPr>
          <w:ilvl w:val="2"/>
          <w:numId w:val="5"/>
        </w:numPr>
        <w:tabs>
          <w:tab w:val="left" w:pos="186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полнота перечня решений Совета подлежащих признанию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силу, приостановлению, отмене, изменению, дополнению или принятию в связи с принятием данного проекта решения;</w:t>
      </w:r>
    </w:p>
    <w:p w:rsidR="00A91D02" w:rsidRPr="00A14D15" w:rsidRDefault="00A91D02" w:rsidP="00E76B19">
      <w:pPr>
        <w:widowControl w:val="0"/>
        <w:numPr>
          <w:ilvl w:val="2"/>
          <w:numId w:val="5"/>
        </w:numPr>
        <w:tabs>
          <w:tab w:val="left" w:pos="185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E76B1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Pr="00E76B1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spacing w:val="-2"/>
          <w:sz w:val="28"/>
          <w:szCs w:val="28"/>
        </w:rPr>
        <w:t>вопросы.</w:t>
      </w:r>
    </w:p>
    <w:p w:rsidR="00A14D15" w:rsidRPr="00176670" w:rsidRDefault="00A14D15" w:rsidP="00A14D15">
      <w:pPr>
        <w:widowControl w:val="0"/>
        <w:tabs>
          <w:tab w:val="left" w:pos="185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1D02" w:rsidRPr="00E76B19" w:rsidRDefault="00A91D02" w:rsidP="004F7FAD">
      <w:pPr>
        <w:widowControl w:val="0"/>
        <w:numPr>
          <w:ilvl w:val="0"/>
          <w:numId w:val="5"/>
        </w:numPr>
        <w:tabs>
          <w:tab w:val="left" w:pos="3774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</w:t>
      </w:r>
      <w:r w:rsidRPr="00E76B19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E76B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положения</w:t>
      </w:r>
    </w:p>
    <w:p w:rsidR="00A91D02" w:rsidRPr="00176670" w:rsidRDefault="00A91D02" w:rsidP="00E76B19">
      <w:pPr>
        <w:widowControl w:val="0"/>
        <w:tabs>
          <w:tab w:val="left" w:pos="3774"/>
        </w:tabs>
        <w:autoSpaceDE w:val="0"/>
        <w:autoSpaceDN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74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Принятие, подписание и обнародование решений Совета депутатов осуществляется в </w:t>
      </w:r>
      <w:proofErr w:type="gramStart"/>
      <w:r w:rsidRPr="00E76B1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E76B19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законодательством.</w:t>
      </w:r>
    </w:p>
    <w:p w:rsidR="00A91D02" w:rsidRPr="00E76B19" w:rsidRDefault="00A91D02" w:rsidP="00E76B19">
      <w:pPr>
        <w:widowControl w:val="0"/>
        <w:numPr>
          <w:ilvl w:val="1"/>
          <w:numId w:val="5"/>
        </w:numPr>
        <w:tabs>
          <w:tab w:val="left" w:pos="188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B19">
        <w:rPr>
          <w:rFonts w:ascii="Times New Roman" w:eastAsia="Times New Roman" w:hAnsi="Times New Roman" w:cs="Times New Roman"/>
          <w:sz w:val="28"/>
          <w:szCs w:val="28"/>
        </w:rPr>
        <w:t>Ответственность за нарушение настоящего Положения несут должностные лица организаций, участвующих в подготовке проектов решений, в пределах своей компетенции.</w:t>
      </w:r>
    </w:p>
    <w:p w:rsidR="00C1336F" w:rsidRDefault="00C133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1D02" w:rsidRPr="00C1336F" w:rsidRDefault="00A91D02" w:rsidP="00C1336F">
      <w:pPr>
        <w:widowControl w:val="0"/>
        <w:tabs>
          <w:tab w:val="left" w:pos="7230"/>
        </w:tabs>
        <w:autoSpaceDE w:val="0"/>
        <w:autoSpaceDN w:val="0"/>
        <w:spacing w:before="62" w:after="0" w:line="240" w:lineRule="auto"/>
        <w:ind w:left="4536" w:right="2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C1336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1336F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>1 к Положению</w:t>
      </w:r>
    </w:p>
    <w:p w:rsidR="00A91D02" w:rsidRPr="00C1336F" w:rsidRDefault="00A91D02" w:rsidP="00C1336F">
      <w:pPr>
        <w:widowControl w:val="0"/>
        <w:autoSpaceDE w:val="0"/>
        <w:autoSpaceDN w:val="0"/>
        <w:spacing w:before="1"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Pr="00C1336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C1336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РЕШЕНИЯ</w:t>
      </w:r>
    </w:p>
    <w:p w:rsidR="00A91D02" w:rsidRDefault="00A91D02" w:rsidP="00A91D02">
      <w:pPr>
        <w:widowControl w:val="0"/>
        <w:autoSpaceDE w:val="0"/>
        <w:autoSpaceDN w:val="0"/>
        <w:spacing w:before="62" w:after="0" w:line="240" w:lineRule="auto"/>
        <w:ind w:right="1750"/>
        <w:rPr>
          <w:rFonts w:ascii="Times New Roman" w:eastAsia="Times New Roman" w:hAnsi="Times New Roman" w:cs="Times New Roman"/>
          <w:sz w:val="28"/>
          <w:szCs w:val="28"/>
        </w:rPr>
      </w:pPr>
    </w:p>
    <w:p w:rsidR="00C1336F" w:rsidRDefault="00C1336F" w:rsidP="00A91D02">
      <w:pPr>
        <w:widowControl w:val="0"/>
        <w:autoSpaceDE w:val="0"/>
        <w:autoSpaceDN w:val="0"/>
        <w:spacing w:before="62" w:after="0" w:line="240" w:lineRule="auto"/>
        <w:ind w:right="1750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Default="00A91D02" w:rsidP="009A52C7">
      <w:pPr>
        <w:widowControl w:val="0"/>
        <w:autoSpaceDE w:val="0"/>
        <w:autoSpaceDN w:val="0"/>
        <w:spacing w:before="62" w:after="0" w:line="240" w:lineRule="auto"/>
        <w:ind w:left="6575" w:right="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A91D02" w:rsidRDefault="00A91D02" w:rsidP="009A52C7">
      <w:pPr>
        <w:widowControl w:val="0"/>
        <w:autoSpaceDE w:val="0"/>
        <w:autoSpaceDN w:val="0"/>
        <w:spacing w:before="62" w:after="0" w:line="240" w:lineRule="auto"/>
        <w:ind w:right="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91D02" w:rsidRPr="00FC217D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A52C7" w:rsidRPr="003D7CCB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БАЛЕЙСКОГО МУНИЦАПАЛЬНОГО ОКРУГА</w:t>
      </w:r>
    </w:p>
    <w:p w:rsidR="009A52C7" w:rsidRPr="003D7CCB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9A52C7" w:rsidRPr="003D7CCB" w:rsidRDefault="009A52C7" w:rsidP="009A52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2C7" w:rsidRPr="00C1336F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33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A52C7" w:rsidRPr="00C1336F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336F" w:rsidRPr="00C1336F" w:rsidRDefault="00C1336F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A52C7" w:rsidRPr="00C1336F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«__»____________2025 года  </w:t>
      </w: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 _____</w:t>
      </w:r>
    </w:p>
    <w:p w:rsidR="009A52C7" w:rsidRPr="00C1336F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36F" w:rsidRPr="00C1336F" w:rsidRDefault="00C1336F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2C7" w:rsidRPr="00C1336F" w:rsidRDefault="009A52C7" w:rsidP="009A5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3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Балей</w:t>
      </w:r>
    </w:p>
    <w:p w:rsidR="00A91D02" w:rsidRPr="00C1336F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91D02" w:rsidRPr="00C1336F" w:rsidRDefault="00A91D02" w:rsidP="00A91D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91D02" w:rsidRPr="00FC217D" w:rsidRDefault="00A91D02" w:rsidP="00A91D02">
      <w:pPr>
        <w:widowControl w:val="0"/>
        <w:autoSpaceDE w:val="0"/>
        <w:autoSpaceDN w:val="0"/>
        <w:spacing w:before="160" w:after="0" w:line="321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t>Заголовок</w:t>
      </w:r>
      <w:r w:rsidRPr="00FC21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C217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тексту</w:t>
      </w:r>
    </w:p>
    <w:p w:rsidR="00A91D02" w:rsidRPr="00FC217D" w:rsidRDefault="00A91D02" w:rsidP="009A52C7">
      <w:pPr>
        <w:widowControl w:val="0"/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i/>
          <w:sz w:val="24"/>
        </w:rPr>
      </w:pPr>
      <w:r w:rsidRPr="00FC217D">
        <w:rPr>
          <w:rFonts w:ascii="Times New Roman" w:eastAsia="Times New Roman" w:hAnsi="Times New Roman" w:cs="Times New Roman"/>
          <w:i/>
          <w:sz w:val="24"/>
        </w:rPr>
        <w:t>(краткое</w:t>
      </w:r>
      <w:r w:rsidRPr="00FC217D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FC217D">
        <w:rPr>
          <w:rFonts w:ascii="Times New Roman" w:eastAsia="Times New Roman" w:hAnsi="Times New Roman" w:cs="Times New Roman"/>
          <w:i/>
          <w:spacing w:val="-2"/>
          <w:sz w:val="24"/>
        </w:rPr>
        <w:t>содержание)</w:t>
      </w:r>
      <w:r w:rsidRPr="00D8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D8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proofErr w:type="gramEnd"/>
      <w:r w:rsidRPr="00D80D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(Об) ____________________</w:t>
      </w:r>
    </w:p>
    <w:p w:rsidR="00A91D02" w:rsidRPr="00D80DF8" w:rsidRDefault="00A91D02" w:rsidP="00C13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91D02" w:rsidRPr="00D80DF8" w:rsidRDefault="00A91D02" w:rsidP="00A91D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36F" w:rsidRDefault="00A91D02" w:rsidP="00C1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(в связи, в соответствии) _________________ </w:t>
      </w:r>
      <w:r w:rsidR="009A5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статьей 30 Устава Балейского муниципального округа Забайкальского края, </w:t>
      </w:r>
      <w:r w:rsidRPr="000E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</w:t>
      </w:r>
      <w:r w:rsidR="009A52C7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Балейского</w:t>
      </w:r>
      <w:r w:rsidRPr="000E7D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Забайкальского края </w:t>
      </w:r>
    </w:p>
    <w:p w:rsidR="00A91D02" w:rsidRPr="00C1336F" w:rsidRDefault="00946E88" w:rsidP="00C1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л</w:t>
      </w:r>
      <w:r w:rsidR="00C133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A91D02" w:rsidRPr="000E7DCD" w:rsidRDefault="00A91D02" w:rsidP="00A91D0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1D02" w:rsidRPr="000E7DCD" w:rsidRDefault="00A91D02" w:rsidP="00A91D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_____________________.</w:t>
      </w:r>
    </w:p>
    <w:p w:rsidR="00A91D02" w:rsidRPr="000E7DCD" w:rsidRDefault="00A91D02" w:rsidP="00A91D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7D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_____________________.</w:t>
      </w:r>
    </w:p>
    <w:p w:rsidR="009A52C7" w:rsidRPr="009A52C7" w:rsidRDefault="009A52C7" w:rsidP="009A52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:rsidR="00A91D02" w:rsidRDefault="009A52C7" w:rsidP="009A52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Настоящее решение опубликовать в сетевом издании «</w:t>
      </w:r>
      <w:proofErr w:type="spellStart"/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Балейское</w:t>
      </w:r>
      <w:proofErr w:type="spellEnd"/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обозрение» (https://бал-ейская-новь</w:t>
      </w:r>
      <w:proofErr w:type="gramStart"/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.р</w:t>
      </w:r>
      <w:proofErr w:type="gramEnd"/>
      <w:r w:rsidRPr="009A52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ф).</w:t>
      </w:r>
    </w:p>
    <w:p w:rsidR="009A52C7" w:rsidRDefault="009A52C7" w:rsidP="009A52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1336F" w:rsidRPr="00A33FA7" w:rsidRDefault="00C1336F" w:rsidP="00C1336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C1336F" w:rsidRPr="00A33FA7" w:rsidRDefault="00C1336F" w:rsidP="00C1336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1336F" w:rsidRDefault="00C1336F" w:rsidP="00C1336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C1336F" w:rsidRDefault="00C1336F" w:rsidP="00C1336F">
      <w:pPr>
        <w:widowControl w:val="0"/>
        <w:autoSpaceDE w:val="0"/>
        <w:autoSpaceDN w:val="0"/>
        <w:spacing w:after="0" w:line="240" w:lineRule="auto"/>
        <w:ind w:left="2123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</w:t>
      </w:r>
      <w:r w:rsidRPr="00C133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ФИО</w:t>
      </w:r>
      <w:proofErr w:type="gramEnd"/>
    </w:p>
    <w:p w:rsidR="00A91D02" w:rsidRPr="000E7DCD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D02" w:rsidRPr="00FC217D" w:rsidRDefault="00A91D02" w:rsidP="00A91D02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i/>
          <w:sz w:val="24"/>
        </w:rPr>
        <w:sectPr w:rsidR="00A91D02" w:rsidRPr="00FC217D" w:rsidSect="00176670">
          <w:type w:val="continuous"/>
          <w:pgSz w:w="11910" w:h="16850"/>
          <w:pgMar w:top="851" w:right="850" w:bottom="1134" w:left="1701" w:header="720" w:footer="720" w:gutter="0"/>
          <w:cols w:space="720"/>
        </w:sectPr>
      </w:pPr>
    </w:p>
    <w:p w:rsidR="00A91D02" w:rsidRPr="00C1336F" w:rsidRDefault="00A91D02" w:rsidP="00C1336F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  <w:r w:rsidRPr="00C13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Положению </w:t>
      </w:r>
    </w:p>
    <w:p w:rsidR="00A91D02" w:rsidRPr="00C1336F" w:rsidRDefault="00A91D02" w:rsidP="00A91D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1336F" w:rsidRPr="00C1336F" w:rsidRDefault="00C1336F" w:rsidP="00A91D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1D02" w:rsidRPr="00D80DF8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СОГЛАСОВАНИЯ</w:t>
      </w: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проекту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</w:t>
      </w:r>
      <w:r w:rsidR="009A5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Балейского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A91D02" w:rsidRPr="00D80DF8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Забайкальского края</w:t>
      </w:r>
    </w:p>
    <w:p w:rsidR="00A91D02" w:rsidRDefault="00A91D02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«__________________________________________________»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(наименование)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Руководитель органа местного самоуправления, других организаций,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представляющих проект ________________________________________________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должность Ф.И.О, личная подпись, дата</w:t>
      </w:r>
    </w:p>
    <w:p w:rsidR="00C1336F" w:rsidRPr="00D80DF8" w:rsidRDefault="00C1336F" w:rsidP="00A91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2409"/>
        <w:gridCol w:w="1701"/>
        <w:gridCol w:w="1560"/>
        <w:gridCol w:w="1418"/>
      </w:tblGrid>
      <w:tr w:rsidR="00A91D02" w:rsidRPr="00D80DF8" w:rsidTr="005041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руководителя и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наименование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поступления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(передачи)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проекта,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подпись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Замечания,</w:t>
            </w: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предложения 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Подпись, дата</w:t>
            </w:r>
          </w:p>
        </w:tc>
      </w:tr>
      <w:tr w:rsidR="00A91D02" w:rsidRPr="00D80DF8" w:rsidTr="005041C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02" w:rsidRPr="00D80DF8" w:rsidRDefault="00A91D02" w:rsidP="00504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336F" w:rsidRDefault="00C1336F" w:rsidP="00A91D0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D02" w:rsidRPr="00D80DF8" w:rsidRDefault="00A91D02" w:rsidP="00A91D02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 направить:</w:t>
      </w:r>
      <w:r w:rsidRPr="00D80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gramStart"/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Исполнитель___________________________________________________________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Ф.И.О., должность лица, подготовившего проект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номер телефона, личная подпись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&lt;*&gt; При отсутствии замечаний (предложений) следует указать «СОГЛАСОВАНО», при наличии замечаний</w:t>
      </w:r>
      <w:r w:rsidRPr="00D80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(предложений) следует указать «ЗАМЕЧАНИЕ (ПРЕДЛОЖЕНИЕ) ПРИЛАГАЕТСЯ»</w:t>
      </w:r>
      <w:proofErr w:type="gramEnd"/>
    </w:p>
    <w:p w:rsidR="00C1336F" w:rsidRDefault="00C133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1D02" w:rsidRPr="00C1336F" w:rsidRDefault="00A91D02" w:rsidP="00C1336F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C1336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1336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pacing w:val="-10"/>
          <w:sz w:val="24"/>
          <w:szCs w:val="24"/>
        </w:rPr>
        <w:t>3</w:t>
      </w:r>
    </w:p>
    <w:p w:rsidR="00A91D02" w:rsidRPr="00C1336F" w:rsidRDefault="00A91D02" w:rsidP="00C1336F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Положению</w:t>
      </w:r>
    </w:p>
    <w:p w:rsidR="00A91D02" w:rsidRPr="00C1336F" w:rsidRDefault="00A91D02" w:rsidP="00A91D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91D02" w:rsidRPr="00C1336F" w:rsidRDefault="00A91D02" w:rsidP="00A91D0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91D02" w:rsidRDefault="00A91D02" w:rsidP="00C133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C217D">
        <w:rPr>
          <w:rFonts w:ascii="Times New Roman" w:eastAsia="Times New Roman" w:hAnsi="Times New Roman" w:cs="Times New Roman"/>
          <w:sz w:val="28"/>
          <w:szCs w:val="28"/>
        </w:rPr>
        <w:t>ОБРАЗЕЦ</w:t>
      </w:r>
      <w:r w:rsidRPr="00FC217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FC217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C217D"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ПРИЛОЖЕНИЯ</w:t>
      </w:r>
    </w:p>
    <w:p w:rsidR="00C1336F" w:rsidRPr="00C1336F" w:rsidRDefault="00C1336F" w:rsidP="00C133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C1336F" w:rsidRPr="00C1336F" w:rsidRDefault="00C1336F" w:rsidP="00C133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91D02" w:rsidRPr="00C1336F" w:rsidRDefault="00A91D02" w:rsidP="00C1336F">
      <w:pPr>
        <w:widowControl w:val="0"/>
        <w:autoSpaceDE w:val="0"/>
        <w:autoSpaceDN w:val="0"/>
        <w:spacing w:after="0" w:line="322" w:lineRule="exact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C1336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1336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решению</w:t>
      </w:r>
    </w:p>
    <w:p w:rsidR="00A91D02" w:rsidRPr="00C1336F" w:rsidRDefault="00A91D02" w:rsidP="00C1336F">
      <w:pPr>
        <w:widowControl w:val="0"/>
        <w:tabs>
          <w:tab w:val="left" w:pos="6885"/>
          <w:tab w:val="left" w:pos="8414"/>
        </w:tabs>
        <w:autoSpaceDE w:val="0"/>
        <w:autoSpaceDN w:val="0"/>
        <w:spacing w:after="0" w:line="240" w:lineRule="auto"/>
        <w:ind w:left="4536" w:right="203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Совета</w:t>
      </w:r>
      <w:r w:rsidRPr="00C13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2C7"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Балейского</w:t>
      </w:r>
    </w:p>
    <w:p w:rsidR="009A52C7" w:rsidRPr="00C1336F" w:rsidRDefault="00A91D02" w:rsidP="00C1336F">
      <w:pPr>
        <w:widowControl w:val="0"/>
        <w:tabs>
          <w:tab w:val="left" w:pos="6885"/>
          <w:tab w:val="left" w:pos="8414"/>
        </w:tabs>
        <w:autoSpaceDE w:val="0"/>
        <w:autoSpaceDN w:val="0"/>
        <w:spacing w:after="0" w:line="240" w:lineRule="auto"/>
        <w:ind w:left="4536" w:right="203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муниципального округа</w:t>
      </w:r>
    </w:p>
    <w:p w:rsidR="00A91D02" w:rsidRPr="00C1336F" w:rsidRDefault="009A52C7" w:rsidP="00C1336F">
      <w:pPr>
        <w:widowControl w:val="0"/>
        <w:tabs>
          <w:tab w:val="left" w:pos="6885"/>
          <w:tab w:val="left" w:pos="8414"/>
        </w:tabs>
        <w:autoSpaceDE w:val="0"/>
        <w:autoSpaceDN w:val="0"/>
        <w:spacing w:after="0" w:line="240" w:lineRule="auto"/>
        <w:ind w:left="4536" w:right="203"/>
        <w:rPr>
          <w:rFonts w:ascii="Times New Roman" w:eastAsia="Times New Roman" w:hAnsi="Times New Roman" w:cs="Times New Roman"/>
          <w:sz w:val="24"/>
          <w:szCs w:val="24"/>
        </w:rPr>
      </w:pPr>
      <w:r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>Забайкальского края</w:t>
      </w:r>
      <w:r w:rsidR="00A91D02" w:rsidRPr="00C1336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C1336F" w:rsidRDefault="00C1336F" w:rsidP="009A52C7">
      <w:pPr>
        <w:tabs>
          <w:tab w:val="left" w:pos="3975"/>
        </w:tabs>
        <w:jc w:val="center"/>
      </w:pPr>
    </w:p>
    <w:p w:rsidR="009A52C7" w:rsidRPr="009A52C7" w:rsidRDefault="009A52C7" w:rsidP="009A52C7">
      <w:pPr>
        <w:tabs>
          <w:tab w:val="left" w:pos="3975"/>
        </w:tabs>
        <w:jc w:val="center"/>
      </w:pPr>
      <w:r>
        <w:t>____________________________</w:t>
      </w:r>
    </w:p>
    <w:sectPr w:rsidR="009A52C7" w:rsidRPr="009A52C7" w:rsidSect="00B926C0">
      <w:headerReference w:type="default" r:id="rId13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157" w:rsidRDefault="009E6157">
      <w:pPr>
        <w:spacing w:after="0" w:line="240" w:lineRule="auto"/>
      </w:pPr>
      <w:r>
        <w:separator/>
      </w:r>
    </w:p>
  </w:endnote>
  <w:endnote w:type="continuationSeparator" w:id="0">
    <w:p w:rsidR="009E6157" w:rsidRDefault="009E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157" w:rsidRDefault="009E6157">
      <w:pPr>
        <w:spacing w:after="0" w:line="240" w:lineRule="auto"/>
      </w:pPr>
      <w:r>
        <w:separator/>
      </w:r>
    </w:p>
  </w:footnote>
  <w:footnote w:type="continuationSeparator" w:id="0">
    <w:p w:rsidR="009E6157" w:rsidRDefault="009E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045" w:rsidRDefault="00DA2ABA">
    <w:pPr>
      <w:pStyle w:val="a3"/>
      <w:jc w:val="center"/>
    </w:pPr>
    <w:r>
      <w:fldChar w:fldCharType="begin"/>
    </w:r>
    <w:r w:rsidR="00A91D02">
      <w:instrText>PAGE   \* MERGEFORMAT</w:instrText>
    </w:r>
    <w:r>
      <w:fldChar w:fldCharType="separate"/>
    </w:r>
    <w:r w:rsidR="00176670">
      <w:rPr>
        <w:noProof/>
      </w:rPr>
      <w:t>11</w:t>
    </w:r>
    <w:r>
      <w:fldChar w:fldCharType="end"/>
    </w:r>
  </w:p>
  <w:p w:rsidR="00435045" w:rsidRDefault="004350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37D7"/>
    <w:multiLevelType w:val="hybridMultilevel"/>
    <w:tmpl w:val="BBDC9CEC"/>
    <w:lvl w:ilvl="0" w:tplc="55EEF282">
      <w:numFmt w:val="bullet"/>
      <w:suff w:val="space"/>
      <w:lvlText w:val="-"/>
      <w:lvlJc w:val="left"/>
      <w:pPr>
        <w:ind w:left="643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967A50">
      <w:numFmt w:val="bullet"/>
      <w:lvlText w:val="•"/>
      <w:lvlJc w:val="left"/>
      <w:pPr>
        <w:ind w:left="1604" w:hanging="373"/>
      </w:pPr>
      <w:rPr>
        <w:rFonts w:hint="default"/>
        <w:lang w:val="ru-RU" w:eastAsia="en-US" w:bidi="ar-SA"/>
      </w:rPr>
    </w:lvl>
    <w:lvl w:ilvl="2" w:tplc="B94295CC">
      <w:numFmt w:val="bullet"/>
      <w:lvlText w:val="•"/>
      <w:lvlJc w:val="left"/>
      <w:pPr>
        <w:ind w:left="2589" w:hanging="373"/>
      </w:pPr>
      <w:rPr>
        <w:rFonts w:hint="default"/>
        <w:lang w:val="ru-RU" w:eastAsia="en-US" w:bidi="ar-SA"/>
      </w:rPr>
    </w:lvl>
    <w:lvl w:ilvl="3" w:tplc="4FA4A10A">
      <w:numFmt w:val="bullet"/>
      <w:lvlText w:val="•"/>
      <w:lvlJc w:val="left"/>
      <w:pPr>
        <w:ind w:left="3573" w:hanging="373"/>
      </w:pPr>
      <w:rPr>
        <w:rFonts w:hint="default"/>
        <w:lang w:val="ru-RU" w:eastAsia="en-US" w:bidi="ar-SA"/>
      </w:rPr>
    </w:lvl>
    <w:lvl w:ilvl="4" w:tplc="942E3FBE">
      <w:numFmt w:val="bullet"/>
      <w:lvlText w:val="•"/>
      <w:lvlJc w:val="left"/>
      <w:pPr>
        <w:ind w:left="4558" w:hanging="373"/>
      </w:pPr>
      <w:rPr>
        <w:rFonts w:hint="default"/>
        <w:lang w:val="ru-RU" w:eastAsia="en-US" w:bidi="ar-SA"/>
      </w:rPr>
    </w:lvl>
    <w:lvl w:ilvl="5" w:tplc="D2C68128">
      <w:numFmt w:val="bullet"/>
      <w:lvlText w:val="•"/>
      <w:lvlJc w:val="left"/>
      <w:pPr>
        <w:ind w:left="5543" w:hanging="373"/>
      </w:pPr>
      <w:rPr>
        <w:rFonts w:hint="default"/>
        <w:lang w:val="ru-RU" w:eastAsia="en-US" w:bidi="ar-SA"/>
      </w:rPr>
    </w:lvl>
    <w:lvl w:ilvl="6" w:tplc="3EA46530">
      <w:numFmt w:val="bullet"/>
      <w:lvlText w:val="•"/>
      <w:lvlJc w:val="left"/>
      <w:pPr>
        <w:ind w:left="6527" w:hanging="373"/>
      </w:pPr>
      <w:rPr>
        <w:rFonts w:hint="default"/>
        <w:lang w:val="ru-RU" w:eastAsia="en-US" w:bidi="ar-SA"/>
      </w:rPr>
    </w:lvl>
    <w:lvl w:ilvl="7" w:tplc="5F1C4A08">
      <w:numFmt w:val="bullet"/>
      <w:lvlText w:val="•"/>
      <w:lvlJc w:val="left"/>
      <w:pPr>
        <w:ind w:left="7512" w:hanging="373"/>
      </w:pPr>
      <w:rPr>
        <w:rFonts w:hint="default"/>
        <w:lang w:val="ru-RU" w:eastAsia="en-US" w:bidi="ar-SA"/>
      </w:rPr>
    </w:lvl>
    <w:lvl w:ilvl="8" w:tplc="7664436C">
      <w:numFmt w:val="bullet"/>
      <w:lvlText w:val="•"/>
      <w:lvlJc w:val="left"/>
      <w:pPr>
        <w:ind w:left="8497" w:hanging="373"/>
      </w:pPr>
      <w:rPr>
        <w:rFonts w:hint="default"/>
        <w:lang w:val="ru-RU" w:eastAsia="en-US" w:bidi="ar-SA"/>
      </w:rPr>
    </w:lvl>
  </w:abstractNum>
  <w:abstractNum w:abstractNumId="1">
    <w:nsid w:val="1A3055AB"/>
    <w:multiLevelType w:val="hybridMultilevel"/>
    <w:tmpl w:val="8D7C5D6C"/>
    <w:lvl w:ilvl="0" w:tplc="A3D0D44C">
      <w:start w:val="1"/>
      <w:numFmt w:val="decimal"/>
      <w:suff w:val="space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23EC3AB9"/>
    <w:multiLevelType w:val="hybridMultilevel"/>
    <w:tmpl w:val="9D3EE18C"/>
    <w:lvl w:ilvl="0" w:tplc="B8C865D2">
      <w:numFmt w:val="bullet"/>
      <w:suff w:val="space"/>
      <w:lvlText w:val="-"/>
      <w:lvlJc w:val="left"/>
      <w:pPr>
        <w:ind w:left="4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080B7E">
      <w:numFmt w:val="bullet"/>
      <w:lvlText w:val="•"/>
      <w:lvlJc w:val="left"/>
      <w:pPr>
        <w:ind w:left="1604" w:hanging="164"/>
      </w:pPr>
      <w:rPr>
        <w:rFonts w:hint="default"/>
        <w:lang w:val="ru-RU" w:eastAsia="en-US" w:bidi="ar-SA"/>
      </w:rPr>
    </w:lvl>
    <w:lvl w:ilvl="2" w:tplc="532E7D7C">
      <w:numFmt w:val="bullet"/>
      <w:lvlText w:val="•"/>
      <w:lvlJc w:val="left"/>
      <w:pPr>
        <w:ind w:left="2589" w:hanging="164"/>
      </w:pPr>
      <w:rPr>
        <w:rFonts w:hint="default"/>
        <w:lang w:val="ru-RU" w:eastAsia="en-US" w:bidi="ar-SA"/>
      </w:rPr>
    </w:lvl>
    <w:lvl w:ilvl="3" w:tplc="8F402C9C">
      <w:numFmt w:val="bullet"/>
      <w:lvlText w:val="•"/>
      <w:lvlJc w:val="left"/>
      <w:pPr>
        <w:ind w:left="3573" w:hanging="164"/>
      </w:pPr>
      <w:rPr>
        <w:rFonts w:hint="default"/>
        <w:lang w:val="ru-RU" w:eastAsia="en-US" w:bidi="ar-SA"/>
      </w:rPr>
    </w:lvl>
    <w:lvl w:ilvl="4" w:tplc="DD44283E">
      <w:numFmt w:val="bullet"/>
      <w:lvlText w:val="•"/>
      <w:lvlJc w:val="left"/>
      <w:pPr>
        <w:ind w:left="4558" w:hanging="164"/>
      </w:pPr>
      <w:rPr>
        <w:rFonts w:hint="default"/>
        <w:lang w:val="ru-RU" w:eastAsia="en-US" w:bidi="ar-SA"/>
      </w:rPr>
    </w:lvl>
    <w:lvl w:ilvl="5" w:tplc="4EAECCD4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910270D0">
      <w:numFmt w:val="bullet"/>
      <w:lvlText w:val="•"/>
      <w:lvlJc w:val="left"/>
      <w:pPr>
        <w:ind w:left="6527" w:hanging="164"/>
      </w:pPr>
      <w:rPr>
        <w:rFonts w:hint="default"/>
        <w:lang w:val="ru-RU" w:eastAsia="en-US" w:bidi="ar-SA"/>
      </w:rPr>
    </w:lvl>
    <w:lvl w:ilvl="7" w:tplc="5866A2B2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8" w:tplc="075211B4">
      <w:numFmt w:val="bullet"/>
      <w:lvlText w:val="•"/>
      <w:lvlJc w:val="left"/>
      <w:pPr>
        <w:ind w:left="8497" w:hanging="164"/>
      </w:pPr>
      <w:rPr>
        <w:rFonts w:hint="default"/>
        <w:lang w:val="ru-RU" w:eastAsia="en-US" w:bidi="ar-SA"/>
      </w:rPr>
    </w:lvl>
  </w:abstractNum>
  <w:abstractNum w:abstractNumId="3">
    <w:nsid w:val="42D079F0"/>
    <w:multiLevelType w:val="hybridMultilevel"/>
    <w:tmpl w:val="8E76E4A2"/>
    <w:lvl w:ilvl="0" w:tplc="D5BAFFF0">
      <w:numFmt w:val="bullet"/>
      <w:lvlText w:val="-"/>
      <w:lvlJc w:val="left"/>
      <w:pPr>
        <w:ind w:left="62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88694">
      <w:numFmt w:val="bullet"/>
      <w:lvlText w:val="•"/>
      <w:lvlJc w:val="left"/>
      <w:pPr>
        <w:ind w:left="1604" w:hanging="193"/>
      </w:pPr>
      <w:rPr>
        <w:rFonts w:hint="default"/>
        <w:lang w:val="ru-RU" w:eastAsia="en-US" w:bidi="ar-SA"/>
      </w:rPr>
    </w:lvl>
    <w:lvl w:ilvl="2" w:tplc="4A5AE3AE">
      <w:numFmt w:val="bullet"/>
      <w:lvlText w:val="•"/>
      <w:lvlJc w:val="left"/>
      <w:pPr>
        <w:ind w:left="2589" w:hanging="193"/>
      </w:pPr>
      <w:rPr>
        <w:rFonts w:hint="default"/>
        <w:lang w:val="ru-RU" w:eastAsia="en-US" w:bidi="ar-SA"/>
      </w:rPr>
    </w:lvl>
    <w:lvl w:ilvl="3" w:tplc="34B42FDE">
      <w:numFmt w:val="bullet"/>
      <w:lvlText w:val="•"/>
      <w:lvlJc w:val="left"/>
      <w:pPr>
        <w:ind w:left="3573" w:hanging="193"/>
      </w:pPr>
      <w:rPr>
        <w:rFonts w:hint="default"/>
        <w:lang w:val="ru-RU" w:eastAsia="en-US" w:bidi="ar-SA"/>
      </w:rPr>
    </w:lvl>
    <w:lvl w:ilvl="4" w:tplc="B1E66C8C">
      <w:numFmt w:val="bullet"/>
      <w:lvlText w:val="•"/>
      <w:lvlJc w:val="left"/>
      <w:pPr>
        <w:ind w:left="4558" w:hanging="193"/>
      </w:pPr>
      <w:rPr>
        <w:rFonts w:hint="default"/>
        <w:lang w:val="ru-RU" w:eastAsia="en-US" w:bidi="ar-SA"/>
      </w:rPr>
    </w:lvl>
    <w:lvl w:ilvl="5" w:tplc="B9522E82">
      <w:numFmt w:val="bullet"/>
      <w:lvlText w:val="•"/>
      <w:lvlJc w:val="left"/>
      <w:pPr>
        <w:ind w:left="5543" w:hanging="193"/>
      </w:pPr>
      <w:rPr>
        <w:rFonts w:hint="default"/>
        <w:lang w:val="ru-RU" w:eastAsia="en-US" w:bidi="ar-SA"/>
      </w:rPr>
    </w:lvl>
    <w:lvl w:ilvl="6" w:tplc="AA5AEAA0">
      <w:numFmt w:val="bullet"/>
      <w:lvlText w:val="•"/>
      <w:lvlJc w:val="left"/>
      <w:pPr>
        <w:ind w:left="6527" w:hanging="193"/>
      </w:pPr>
      <w:rPr>
        <w:rFonts w:hint="default"/>
        <w:lang w:val="ru-RU" w:eastAsia="en-US" w:bidi="ar-SA"/>
      </w:rPr>
    </w:lvl>
    <w:lvl w:ilvl="7" w:tplc="93EAE41C">
      <w:numFmt w:val="bullet"/>
      <w:lvlText w:val="•"/>
      <w:lvlJc w:val="left"/>
      <w:pPr>
        <w:ind w:left="7512" w:hanging="193"/>
      </w:pPr>
      <w:rPr>
        <w:rFonts w:hint="default"/>
        <w:lang w:val="ru-RU" w:eastAsia="en-US" w:bidi="ar-SA"/>
      </w:rPr>
    </w:lvl>
    <w:lvl w:ilvl="8" w:tplc="836EB6F4">
      <w:numFmt w:val="bullet"/>
      <w:lvlText w:val="•"/>
      <w:lvlJc w:val="left"/>
      <w:pPr>
        <w:ind w:left="8497" w:hanging="193"/>
      </w:pPr>
      <w:rPr>
        <w:rFonts w:hint="default"/>
        <w:lang w:val="ru-RU" w:eastAsia="en-US" w:bidi="ar-SA"/>
      </w:rPr>
    </w:lvl>
  </w:abstractNum>
  <w:abstractNum w:abstractNumId="4">
    <w:nsid w:val="4B413409"/>
    <w:multiLevelType w:val="multilevel"/>
    <w:tmpl w:val="D7F0AC56"/>
    <w:lvl w:ilvl="0">
      <w:start w:val="1"/>
      <w:numFmt w:val="decimal"/>
      <w:suff w:val="space"/>
      <w:lvlText w:val="%1."/>
      <w:lvlJc w:val="left"/>
      <w:pPr>
        <w:ind w:left="4588" w:hanging="2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1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693" w:hanging="7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suff w:val="space"/>
      <w:lvlText w:val="%1.%2.%3.%4."/>
      <w:lvlJc w:val="left"/>
      <w:pPr>
        <w:ind w:left="2101" w:hanging="9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100" w:hanging="9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0" w:hanging="9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7" w:hanging="9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4" w:hanging="9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913"/>
      </w:pPr>
      <w:rPr>
        <w:rFonts w:hint="default"/>
        <w:lang w:val="ru-RU" w:eastAsia="en-US" w:bidi="ar-SA"/>
      </w:rPr>
    </w:lvl>
  </w:abstractNum>
  <w:abstractNum w:abstractNumId="5">
    <w:nsid w:val="731E0C98"/>
    <w:multiLevelType w:val="hybridMultilevel"/>
    <w:tmpl w:val="7514DEF2"/>
    <w:lvl w:ilvl="0" w:tplc="D302ADF8">
      <w:start w:val="1"/>
      <w:numFmt w:val="decimal"/>
      <w:suff w:val="space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B76230D"/>
    <w:multiLevelType w:val="hybridMultilevel"/>
    <w:tmpl w:val="EF343E9C"/>
    <w:lvl w:ilvl="0" w:tplc="528051D4">
      <w:numFmt w:val="bullet"/>
      <w:suff w:val="space"/>
      <w:lvlText w:val="-"/>
      <w:lvlJc w:val="left"/>
      <w:pPr>
        <w:ind w:left="62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D8605A">
      <w:numFmt w:val="bullet"/>
      <w:lvlText w:val="•"/>
      <w:lvlJc w:val="left"/>
      <w:pPr>
        <w:ind w:left="1604" w:hanging="351"/>
      </w:pPr>
      <w:rPr>
        <w:rFonts w:hint="default"/>
        <w:lang w:val="ru-RU" w:eastAsia="en-US" w:bidi="ar-SA"/>
      </w:rPr>
    </w:lvl>
    <w:lvl w:ilvl="2" w:tplc="F9967B6A">
      <w:numFmt w:val="bullet"/>
      <w:lvlText w:val="•"/>
      <w:lvlJc w:val="left"/>
      <w:pPr>
        <w:ind w:left="2589" w:hanging="351"/>
      </w:pPr>
      <w:rPr>
        <w:rFonts w:hint="default"/>
        <w:lang w:val="ru-RU" w:eastAsia="en-US" w:bidi="ar-SA"/>
      </w:rPr>
    </w:lvl>
    <w:lvl w:ilvl="3" w:tplc="153C094C">
      <w:numFmt w:val="bullet"/>
      <w:lvlText w:val="•"/>
      <w:lvlJc w:val="left"/>
      <w:pPr>
        <w:ind w:left="3573" w:hanging="351"/>
      </w:pPr>
      <w:rPr>
        <w:rFonts w:hint="default"/>
        <w:lang w:val="ru-RU" w:eastAsia="en-US" w:bidi="ar-SA"/>
      </w:rPr>
    </w:lvl>
    <w:lvl w:ilvl="4" w:tplc="272E6134">
      <w:numFmt w:val="bullet"/>
      <w:lvlText w:val="•"/>
      <w:lvlJc w:val="left"/>
      <w:pPr>
        <w:ind w:left="4558" w:hanging="351"/>
      </w:pPr>
      <w:rPr>
        <w:rFonts w:hint="default"/>
        <w:lang w:val="ru-RU" w:eastAsia="en-US" w:bidi="ar-SA"/>
      </w:rPr>
    </w:lvl>
    <w:lvl w:ilvl="5" w:tplc="5DC25934">
      <w:numFmt w:val="bullet"/>
      <w:lvlText w:val="•"/>
      <w:lvlJc w:val="left"/>
      <w:pPr>
        <w:ind w:left="5543" w:hanging="351"/>
      </w:pPr>
      <w:rPr>
        <w:rFonts w:hint="default"/>
        <w:lang w:val="ru-RU" w:eastAsia="en-US" w:bidi="ar-SA"/>
      </w:rPr>
    </w:lvl>
    <w:lvl w:ilvl="6" w:tplc="8460C7FE">
      <w:numFmt w:val="bullet"/>
      <w:lvlText w:val="•"/>
      <w:lvlJc w:val="left"/>
      <w:pPr>
        <w:ind w:left="6527" w:hanging="351"/>
      </w:pPr>
      <w:rPr>
        <w:rFonts w:hint="default"/>
        <w:lang w:val="ru-RU" w:eastAsia="en-US" w:bidi="ar-SA"/>
      </w:rPr>
    </w:lvl>
    <w:lvl w:ilvl="7" w:tplc="F52E6E34">
      <w:numFmt w:val="bullet"/>
      <w:lvlText w:val="•"/>
      <w:lvlJc w:val="left"/>
      <w:pPr>
        <w:ind w:left="7512" w:hanging="351"/>
      </w:pPr>
      <w:rPr>
        <w:rFonts w:hint="default"/>
        <w:lang w:val="ru-RU" w:eastAsia="en-US" w:bidi="ar-SA"/>
      </w:rPr>
    </w:lvl>
    <w:lvl w:ilvl="8" w:tplc="50B0E916">
      <w:numFmt w:val="bullet"/>
      <w:lvlText w:val="•"/>
      <w:lvlJc w:val="left"/>
      <w:pPr>
        <w:ind w:left="8497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02"/>
    <w:rsid w:val="00086B4E"/>
    <w:rsid w:val="00176670"/>
    <w:rsid w:val="001C6FB7"/>
    <w:rsid w:val="001E029B"/>
    <w:rsid w:val="00287411"/>
    <w:rsid w:val="00311F48"/>
    <w:rsid w:val="003239D8"/>
    <w:rsid w:val="003943C7"/>
    <w:rsid w:val="003D7CCB"/>
    <w:rsid w:val="00435045"/>
    <w:rsid w:val="00457B78"/>
    <w:rsid w:val="00486DCD"/>
    <w:rsid w:val="004F7FAD"/>
    <w:rsid w:val="00527995"/>
    <w:rsid w:val="00604446"/>
    <w:rsid w:val="006A7792"/>
    <w:rsid w:val="006C0C30"/>
    <w:rsid w:val="00714F64"/>
    <w:rsid w:val="00722C27"/>
    <w:rsid w:val="0073638F"/>
    <w:rsid w:val="00946E88"/>
    <w:rsid w:val="009A52C7"/>
    <w:rsid w:val="009A5D2D"/>
    <w:rsid w:val="009D64AD"/>
    <w:rsid w:val="009E6157"/>
    <w:rsid w:val="00A14D15"/>
    <w:rsid w:val="00A4699C"/>
    <w:rsid w:val="00A91D02"/>
    <w:rsid w:val="00B926C0"/>
    <w:rsid w:val="00C1336F"/>
    <w:rsid w:val="00CF50B5"/>
    <w:rsid w:val="00D6184E"/>
    <w:rsid w:val="00DA2ABA"/>
    <w:rsid w:val="00E23650"/>
    <w:rsid w:val="00E347E7"/>
    <w:rsid w:val="00E76B19"/>
    <w:rsid w:val="00EE13EB"/>
    <w:rsid w:val="00F155C9"/>
    <w:rsid w:val="00F55695"/>
    <w:rsid w:val="00F7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1D02"/>
  </w:style>
  <w:style w:type="character" w:styleId="a5">
    <w:name w:val="Hyperlink"/>
    <w:basedOn w:val="a0"/>
    <w:uiPriority w:val="99"/>
    <w:unhideWhenUsed/>
    <w:rsid w:val="00A91D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D0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7CC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A52C7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60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0493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432241660&amp;point=mark%3D1SEMHRL000000616QUIQE10LNNDS3BTHNGQ2PH1GPO1KKEMTV2AR6L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432241660&amp;point=mark%3D1SEMHRL000002E00000061KCS1SE000000A3D851QL255BA0V238AP7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04937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049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96F81-D6DA-43B8-83A3-C2511E6E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3177</Words>
  <Characters>18112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17</cp:revision>
  <cp:lastPrinted>2025-12-12T02:41:00Z</cp:lastPrinted>
  <dcterms:created xsi:type="dcterms:W3CDTF">2025-10-28T10:33:00Z</dcterms:created>
  <dcterms:modified xsi:type="dcterms:W3CDTF">2025-12-12T02:48:00Z</dcterms:modified>
</cp:coreProperties>
</file>